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6322" w:rsidRDefault="00F46322" w:rsidP="00F46322">
      <w:pPr>
        <w:spacing w:before="62" w:line="283" w:lineRule="auto"/>
        <w:ind w:left="157" w:right="4"/>
        <w:jc w:val="right"/>
        <w:rPr>
          <w:sz w:val="16"/>
        </w:rPr>
      </w:pPr>
      <w:r>
        <w:rPr>
          <w:sz w:val="16"/>
        </w:rPr>
        <w:t xml:space="preserve">Załącznik nr </w:t>
      </w:r>
      <w:r w:rsidR="00FF48CB">
        <w:rPr>
          <w:sz w:val="16"/>
        </w:rPr>
        <w:t>H</w:t>
      </w:r>
      <w:r>
        <w:rPr>
          <w:sz w:val="16"/>
        </w:rPr>
        <w:t>2</w:t>
      </w:r>
    </w:p>
    <w:p w:rsidR="00F46322" w:rsidRDefault="00F46322">
      <w:pPr>
        <w:spacing w:before="62" w:line="283" w:lineRule="auto"/>
        <w:ind w:left="157" w:right="5285"/>
        <w:rPr>
          <w:sz w:val="16"/>
        </w:rPr>
      </w:pPr>
    </w:p>
    <w:p w:rsidR="00FF3577" w:rsidRDefault="00000000">
      <w:pPr>
        <w:spacing w:before="62" w:line="283" w:lineRule="auto"/>
        <w:ind w:left="157" w:right="5285"/>
        <w:rPr>
          <w:sz w:val="16"/>
        </w:rPr>
      </w:pPr>
      <w:r>
        <w:rPr>
          <w:noProof/>
          <w:sz w:val="16"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816006</wp:posOffset>
                </wp:positionH>
                <wp:positionV relativeFrom="page">
                  <wp:posOffset>10059065</wp:posOffset>
                </wp:positionV>
                <wp:extent cx="5927090" cy="35877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27090" cy="358775"/>
                          <a:chOff x="0" y="0"/>
                          <a:chExt cx="5927090" cy="35877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2381" y="2381"/>
                            <a:ext cx="5922645" cy="353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2645" h="353695">
                                <a:moveTo>
                                  <a:pt x="59222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3567"/>
                                </a:lnTo>
                                <a:lnTo>
                                  <a:pt x="5922263" y="353567"/>
                                </a:lnTo>
                                <a:lnTo>
                                  <a:pt x="5922263" y="0"/>
                                </a:lnTo>
                                <a:close/>
                              </a:path>
                            </a:pathLst>
                          </a:custGeom>
                          <a:ln w="476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22191" y="16622"/>
                            <a:ext cx="11753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F3577" w:rsidRDefault="00000000">
                              <w:pPr>
                                <w:spacing w:line="179" w:lineRule="exact"/>
                                <w:rPr>
                                  <w:rFonts w:asci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/>
                                  <w:sz w:val="16"/>
                                </w:rPr>
                                <w:t>Projekt</w:t>
                              </w:r>
                              <w:r>
                                <w:rPr>
                                  <w:rFonts w:ascii="Microsoft Sans Serif"/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10"/>
                                  <w:sz w:val="16"/>
                                </w:rPr>
                                <w:t>:</w:t>
                              </w:r>
                            </w:p>
                            <w:p w:rsidR="00FF3577" w:rsidRDefault="00000000">
                              <w:pPr>
                                <w:spacing w:before="97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>Wydruk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>wyników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2"/>
                                  <w:sz w:val="16"/>
                                </w:rPr>
                                <w:t>obliczeń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5286089" y="193406"/>
                            <a:ext cx="555625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F3577" w:rsidRDefault="00000000">
                              <w:pPr>
                                <w:tabs>
                                  <w:tab w:val="left" w:pos="765"/>
                                </w:tabs>
                                <w:spacing w:line="179" w:lineRule="exact"/>
                                <w:rPr>
                                  <w:rFonts w:asci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/>
                                  <w:sz w:val="16"/>
                                </w:rPr>
                                <w:t>strona</w:t>
                              </w:r>
                              <w:r>
                                <w:rPr>
                                  <w:rFonts w:ascii="Microsoft Sans Serif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10"/>
                                  <w:sz w:val="16"/>
                                </w:rPr>
                                <w:t>:</w:t>
                              </w:r>
                              <w:r>
                                <w:rPr>
                                  <w:rFonts w:ascii="Microsoft Sans Serif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Microsoft Sans Serif"/>
                                  <w:spacing w:val="-10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left:0;text-align:left;margin-left:64.25pt;margin-top:792.05pt;width:466.7pt;height:28.25pt;z-index:15728640;mso-wrap-distance-left:0;mso-wrap-distance-right:0;mso-position-horizontal-relative:page;mso-position-vertical-relative:page" coordsize="59270,3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axOQMAAHYJAAAOAAAAZHJzL2Uyb0RvYy54bWzMVt1v0zAQf0fif7D8ztKkTdpG6ybY2ISE&#10;xqQN8ew6zodIYmO7Tfbfc77Ebek0BBsg9pDZ8dl39/twc3reNzXZCm0q2a5oeDKhRLRcZlVbrOjn&#10;+6s3C0qMZW3GatmKFX0Qhp6fvX512qlURLKUdSY0gUNak3ZqRUtrVRoEhpeiYeZEKtHCYi51wyxM&#10;dRFkmnVwelMH0WSSBJ3UmdKSC2Pg7eWwSM/w/DwX3H7KcyMsqVcUarP41Phcu2dwdsrSQjNVVnws&#10;gz2jioZVLSTdHXXJLCMbXT06qqm4lkbm9oTLJpB5XnGBPUA34eSom2stNwp7KdKuUDuYANojnJ59&#10;LL/ZXmt1p271UD0MP0r+1QAuQaeK9HDdzYt9cJ/rxm2CJkiPiD7sEBW9JRxexstoPlkC8BzWpvFi&#10;Po8HyHkJvDzaxsv3P98YsHRIi8XtiukUqMfsATIvA+iuZEog7sYBcKtJla3ojJKWNaDh61EuM9eK&#10;Sw0xDsFxZkYwj/CJpouQEoABB6i7A5SiZBZ7lKbJElHaNctSvjH2WkjEm20/Gov7i8yPWOlHvG/9&#10;UIP6ne5r1L2lBHSvKQHdrwcSFLNunyPRDUmHhA2llI4vrMQtN3Ir7iUGWsca8BpFyRT7QRNBrfuY&#10;uj2MBfa9MCDKr/n/Cs8bYiBhnMxdbU8GHib+zXBfp8/Ma2nEkMt1j0l3iEABh5jXrQNnNk8idLmR&#10;dZVdVXXtEDG6WF/UmmyZu2Pwb2zhhzCljb1kphzicGnXKZrNpINynKLWMnsA2XWgtBU13zZMC0rq&#10;Dy0I291ifqD9YO0H2tYXEu86JAty3vdfmFbEpV9RC5K7kV7fLPVagnZdwBDrdrby7cbKvHJCA6/5&#10;isYJeG1Q/l83HZhiMN09VL6WPUFnHJiO2P6dBEWGDkz3/gn7hVEULgcDhkkSRS6cpd6BYTiPp4vR&#10;gdEynCXHDnTwOAeOQDpvoRSOEBxMiojt2bT9uh+r+0PE/i/0JMf0JJ6G8U78VXriaJFMFku8KsLl&#10;dDbBg/YExXGcRCM/YTibTryb/S37Un7wit+J6N/RhD9k8OOO18/4IeK+Hg7n6Lr959LZdwAAAP//&#10;AwBQSwMEFAAGAAgAAAAhAFU3lOHjAAAADgEAAA8AAABkcnMvZG93bnJldi54bWxMj8FqwzAQRO+F&#10;/oPYQm+NpDQ2jmM5hND2FApNCqU3xd7YJpZkLMV2/r6bU3ObYR+zM9l6Mi0bsPeNswrkTABDW7iy&#10;sZWC78P7SwLMB21L3TqLCq7oYZ0/PmQ6Ld1ov3DYh4pRiPWpVlCH0KWc+6JGo/3MdWjpdnK90YFs&#10;X/Gy1yOFm5bPhYi50Y2lD7XucFtjcd5fjIKPUY+bV/k27M6n7fX3EH3+7CQq9fw0bVbAAk7hH4Zb&#10;faoOOXU6uostPWvJz5OIUBJRspDAboiI5RLYkVS8EDHwPOP3M/I/AAAA//8DAFBLAQItABQABgAI&#10;AAAAIQC2gziS/gAAAOEBAAATAAAAAAAAAAAAAAAAAAAAAABbQ29udGVudF9UeXBlc10ueG1sUEsB&#10;Ai0AFAAGAAgAAAAhADj9If/WAAAAlAEAAAsAAAAAAAAAAAAAAAAALwEAAF9yZWxzLy5yZWxzUEsB&#10;Ai0AFAAGAAgAAAAhAMVI1rE5AwAAdgkAAA4AAAAAAAAAAAAAAAAALgIAAGRycy9lMm9Eb2MueG1s&#10;UEsBAi0AFAAGAAgAAAAhAFU3lOHjAAAADgEAAA8AAAAAAAAAAAAAAAAAkwUAAGRycy9kb3ducmV2&#10;LnhtbFBLBQYAAAAABAAEAPMAAACjBgAAAAA=&#10;">
                <v:shape id="Graphic 4" o:spid="_x0000_s1027" style="position:absolute;left:23;top:23;width:59227;height:3537;visibility:visible;mso-wrap-style:square;v-text-anchor:top" coordsize="5922645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yXbvwAAANoAAAAPAAAAZHJzL2Rvd25yZXYueG1sRI/RisIw&#10;FETfF/yHcAXf1sRFRKtRRBAWHxasfsC1ubbF5KY00da/NwuCj8PMnGFWm95Z8aA21J41TMYKBHHh&#10;Tc2lhvNp/z0HESKyQeuZNDwpwGY9+FphZnzHR3rksRQJwiFDDVWMTSZlKCpyGMa+IU7e1bcOY5Jt&#10;KU2LXYI7K3+UmkmHNaeFChvaVVTc8rvTEA6Kpc/5MlU2bBd/LLuLvWo9GvbbJYhIffyE3+1fo2EK&#10;/1fSDZDrFwAAAP//AwBQSwECLQAUAAYACAAAACEA2+H2y+4AAACFAQAAEwAAAAAAAAAAAAAAAAAA&#10;AAAAW0NvbnRlbnRfVHlwZXNdLnhtbFBLAQItABQABgAIAAAAIQBa9CxbvwAAABUBAAALAAAAAAAA&#10;AAAAAAAAAB8BAABfcmVscy8ucmVsc1BLAQItABQABgAIAAAAIQDT/yXbvwAAANoAAAAPAAAAAAAA&#10;AAAAAAAAAAcCAABkcnMvZG93bnJldi54bWxQSwUGAAAAAAMAAwC3AAAA8wIAAAAA&#10;" path="m5922263,l,,,353567r5922263,l5922263,xe" filled="f" strokeweight=".1323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1221;top:166;width:11754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FF3577" w:rsidRDefault="00000000">
                        <w:pPr>
                          <w:spacing w:line="179" w:lineRule="exact"/>
                          <w:rPr>
                            <w:rFonts w:ascii="Microsoft Sans Serif"/>
                            <w:sz w:val="16"/>
                          </w:rPr>
                        </w:pPr>
                        <w:r>
                          <w:rPr>
                            <w:rFonts w:ascii="Microsoft Sans Serif"/>
                            <w:sz w:val="16"/>
                          </w:rPr>
                          <w:t>Projekt</w:t>
                        </w:r>
                        <w:r>
                          <w:rPr>
                            <w:rFonts w:ascii="Microsoft Sans Serif"/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10"/>
                            <w:sz w:val="16"/>
                          </w:rPr>
                          <w:t>:</w:t>
                        </w:r>
                      </w:p>
                      <w:p w:rsidR="00FF3577" w:rsidRDefault="00000000">
                        <w:pPr>
                          <w:spacing w:before="97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>Wydruk</w:t>
                        </w:r>
                        <w:r>
                          <w:rPr>
                            <w:rFonts w:ascii="Microsoft Sans Serif" w:hAnsi="Microsoft Sans Serif"/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>wyników</w:t>
                        </w:r>
                        <w:r>
                          <w:rPr>
                            <w:rFonts w:ascii="Microsoft Sans Serif" w:hAnsi="Microsoft Sans Serif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spacing w:val="-2"/>
                            <w:sz w:val="16"/>
                          </w:rPr>
                          <w:t>obliczeń</w:t>
                        </w:r>
                      </w:p>
                    </w:txbxContent>
                  </v:textbox>
                </v:shape>
                <v:shape id="Textbox 6" o:spid="_x0000_s1029" type="#_x0000_t202" style="position:absolute;left:52860;top:1934;width:5557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FF3577" w:rsidRDefault="00000000">
                        <w:pPr>
                          <w:tabs>
                            <w:tab w:val="left" w:pos="765"/>
                          </w:tabs>
                          <w:spacing w:line="179" w:lineRule="exact"/>
                          <w:rPr>
                            <w:rFonts w:ascii="Microsoft Sans Serif"/>
                            <w:sz w:val="16"/>
                          </w:rPr>
                        </w:pPr>
                        <w:r>
                          <w:rPr>
                            <w:rFonts w:ascii="Microsoft Sans Serif"/>
                            <w:sz w:val="16"/>
                          </w:rPr>
                          <w:t>strona</w:t>
                        </w:r>
                        <w:r>
                          <w:rPr>
                            <w:rFonts w:ascii="Microsoft Sans Serif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10"/>
                            <w:sz w:val="16"/>
                          </w:rPr>
                          <w:t>:</w:t>
                        </w:r>
                        <w:r>
                          <w:rPr>
                            <w:rFonts w:ascii="Microsoft Sans Serif"/>
                            <w:sz w:val="16"/>
                          </w:rPr>
                          <w:tab/>
                        </w:r>
                        <w:r>
                          <w:rPr>
                            <w:rFonts w:ascii="Microsoft Sans Serif"/>
                            <w:spacing w:val="-10"/>
                            <w:sz w:val="16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sz w:val="16"/>
        </w:rPr>
        <w:t>Program</w:t>
      </w:r>
      <w:r>
        <w:rPr>
          <w:spacing w:val="-2"/>
          <w:sz w:val="16"/>
        </w:rPr>
        <w:t xml:space="preserve"> </w:t>
      </w:r>
      <w:r>
        <w:rPr>
          <w:sz w:val="16"/>
        </w:rPr>
        <w:t>LEQ</w:t>
      </w:r>
      <w:r>
        <w:rPr>
          <w:spacing w:val="-2"/>
          <w:sz w:val="16"/>
        </w:rPr>
        <w:t xml:space="preserve"> </w:t>
      </w:r>
      <w:r>
        <w:rPr>
          <w:sz w:val="16"/>
        </w:rPr>
        <w:t>Professional</w:t>
      </w:r>
      <w:r>
        <w:rPr>
          <w:spacing w:val="-2"/>
          <w:sz w:val="16"/>
        </w:rPr>
        <w:t xml:space="preserve"> </w:t>
      </w:r>
      <w:r>
        <w:rPr>
          <w:sz w:val="16"/>
        </w:rPr>
        <w:t>w.6(2019) Wydruk wyników obliczeń</w:t>
      </w:r>
    </w:p>
    <w:p w:rsidR="00FF3577" w:rsidRDefault="00000000">
      <w:pPr>
        <w:spacing w:before="57"/>
        <w:ind w:left="157"/>
        <w:rPr>
          <w:sz w:val="16"/>
        </w:rPr>
      </w:pPr>
      <w:r>
        <w:rPr>
          <w:sz w:val="16"/>
        </w:rPr>
        <w:t>Projekt</w:t>
      </w:r>
      <w:r>
        <w:rPr>
          <w:spacing w:val="3"/>
          <w:sz w:val="16"/>
        </w:rPr>
        <w:t xml:space="preserve"> </w:t>
      </w:r>
      <w:r>
        <w:rPr>
          <w:spacing w:val="-10"/>
          <w:sz w:val="16"/>
        </w:rPr>
        <w:t>:</w:t>
      </w:r>
    </w:p>
    <w:p w:rsidR="00FF3577" w:rsidRDefault="00FF3577">
      <w:pPr>
        <w:spacing w:before="4"/>
        <w:rPr>
          <w:sz w:val="7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289"/>
        <w:gridCol w:w="1289"/>
        <w:gridCol w:w="1289"/>
        <w:gridCol w:w="1290"/>
      </w:tblGrid>
      <w:tr w:rsidR="00FF3577">
        <w:trPr>
          <w:trHeight w:val="267"/>
        </w:trPr>
        <w:tc>
          <w:tcPr>
            <w:tcW w:w="1290" w:type="dxa"/>
          </w:tcPr>
          <w:p w:rsidR="00FF3577" w:rsidRDefault="00000000">
            <w:pPr>
              <w:pStyle w:val="TableParagraph"/>
              <w:spacing w:before="44"/>
              <w:ind w:left="91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pkt.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spacing w:before="44"/>
              <w:ind w:left="534"/>
              <w:rPr>
                <w:sz w:val="16"/>
              </w:rPr>
            </w:pPr>
            <w:r>
              <w:rPr>
                <w:sz w:val="16"/>
              </w:rPr>
              <w:t>X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spacing w:before="44"/>
              <w:ind w:left="534"/>
              <w:rPr>
                <w:sz w:val="16"/>
              </w:rPr>
            </w:pPr>
            <w:r>
              <w:rPr>
                <w:sz w:val="16"/>
              </w:rPr>
              <w:t>Y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spacing w:before="44"/>
              <w:ind w:right="2"/>
              <w:jc w:val="center"/>
              <w:rPr>
                <w:sz w:val="16"/>
              </w:rPr>
            </w:pPr>
            <w:r>
              <w:rPr>
                <w:sz w:val="16"/>
              </w:rPr>
              <w:t>z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290" w:type="dxa"/>
          </w:tcPr>
          <w:p w:rsidR="00FF3577" w:rsidRDefault="00000000">
            <w:pPr>
              <w:pStyle w:val="TableParagraph"/>
              <w:spacing w:before="44"/>
              <w:ind w:left="90"/>
              <w:rPr>
                <w:sz w:val="16"/>
              </w:rPr>
            </w:pPr>
            <w:r>
              <w:rPr>
                <w:sz w:val="16"/>
              </w:rPr>
              <w:t>Leq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[dB(A)]</w:t>
            </w:r>
          </w:p>
        </w:tc>
      </w:tr>
      <w:tr w:rsidR="00FF3577">
        <w:trPr>
          <w:trHeight w:val="268"/>
        </w:trPr>
        <w:tc>
          <w:tcPr>
            <w:tcW w:w="1290" w:type="dxa"/>
          </w:tcPr>
          <w:p w:rsidR="00FF3577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639.4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5"/>
              <w:rPr>
                <w:sz w:val="16"/>
              </w:rPr>
            </w:pPr>
            <w:r>
              <w:rPr>
                <w:spacing w:val="-2"/>
                <w:sz w:val="16"/>
              </w:rPr>
              <w:t>279.0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290" w:type="dxa"/>
          </w:tcPr>
          <w:p w:rsidR="00FF3577" w:rsidRDefault="00000000">
            <w:pPr>
              <w:pStyle w:val="TableParagraph"/>
              <w:ind w:left="533"/>
              <w:rPr>
                <w:sz w:val="16"/>
              </w:rPr>
            </w:pPr>
            <w:r>
              <w:rPr>
                <w:spacing w:val="-4"/>
                <w:sz w:val="16"/>
              </w:rPr>
              <w:t>38.9</w:t>
            </w:r>
          </w:p>
        </w:tc>
      </w:tr>
      <w:tr w:rsidR="00FF3577">
        <w:trPr>
          <w:trHeight w:val="268"/>
        </w:trPr>
        <w:tc>
          <w:tcPr>
            <w:tcW w:w="1290" w:type="dxa"/>
          </w:tcPr>
          <w:p w:rsidR="00FF3577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236.0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5"/>
              <w:rPr>
                <w:sz w:val="16"/>
              </w:rPr>
            </w:pPr>
            <w:r>
              <w:rPr>
                <w:spacing w:val="-2"/>
                <w:sz w:val="16"/>
              </w:rPr>
              <w:t>898.4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290" w:type="dxa"/>
          </w:tcPr>
          <w:p w:rsidR="00FF3577" w:rsidRDefault="00000000">
            <w:pPr>
              <w:pStyle w:val="TableParagraph"/>
              <w:ind w:left="533"/>
              <w:rPr>
                <w:sz w:val="16"/>
              </w:rPr>
            </w:pPr>
            <w:r>
              <w:rPr>
                <w:spacing w:val="-4"/>
                <w:sz w:val="16"/>
              </w:rPr>
              <w:t>35.0</w:t>
            </w:r>
          </w:p>
        </w:tc>
      </w:tr>
      <w:tr w:rsidR="00FF3577">
        <w:trPr>
          <w:trHeight w:val="268"/>
        </w:trPr>
        <w:tc>
          <w:tcPr>
            <w:tcW w:w="1290" w:type="dxa"/>
          </w:tcPr>
          <w:p w:rsidR="00FF3577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228.8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5"/>
              <w:rPr>
                <w:sz w:val="16"/>
              </w:rPr>
            </w:pPr>
            <w:r>
              <w:rPr>
                <w:spacing w:val="-2"/>
                <w:sz w:val="16"/>
              </w:rPr>
              <w:t>825.2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290" w:type="dxa"/>
          </w:tcPr>
          <w:p w:rsidR="00FF3577" w:rsidRDefault="00000000">
            <w:pPr>
              <w:pStyle w:val="TableParagraph"/>
              <w:ind w:left="533"/>
              <w:rPr>
                <w:sz w:val="16"/>
              </w:rPr>
            </w:pPr>
            <w:r>
              <w:rPr>
                <w:spacing w:val="-4"/>
                <w:sz w:val="16"/>
              </w:rPr>
              <w:t>38.3</w:t>
            </w:r>
          </w:p>
        </w:tc>
      </w:tr>
      <w:tr w:rsidR="00FF3577">
        <w:trPr>
          <w:trHeight w:val="268"/>
        </w:trPr>
        <w:tc>
          <w:tcPr>
            <w:tcW w:w="1290" w:type="dxa"/>
          </w:tcPr>
          <w:p w:rsidR="00FF3577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218.4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5"/>
              <w:rPr>
                <w:sz w:val="16"/>
              </w:rPr>
            </w:pPr>
            <w:r>
              <w:rPr>
                <w:spacing w:val="-2"/>
                <w:sz w:val="16"/>
              </w:rPr>
              <w:t>725.6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290" w:type="dxa"/>
          </w:tcPr>
          <w:p w:rsidR="00FF3577" w:rsidRDefault="00000000">
            <w:pPr>
              <w:pStyle w:val="TableParagraph"/>
              <w:ind w:left="533"/>
              <w:rPr>
                <w:sz w:val="16"/>
              </w:rPr>
            </w:pPr>
            <w:r>
              <w:rPr>
                <w:spacing w:val="-4"/>
                <w:sz w:val="16"/>
              </w:rPr>
              <w:t>42.6</w:t>
            </w:r>
          </w:p>
        </w:tc>
      </w:tr>
      <w:tr w:rsidR="00FF3577">
        <w:trPr>
          <w:trHeight w:val="267"/>
        </w:trPr>
        <w:tc>
          <w:tcPr>
            <w:tcW w:w="1290" w:type="dxa"/>
          </w:tcPr>
          <w:p w:rsidR="00FF3577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743.6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ind w:left="445"/>
              <w:rPr>
                <w:sz w:val="16"/>
              </w:rPr>
            </w:pPr>
            <w:r>
              <w:rPr>
                <w:spacing w:val="-2"/>
                <w:sz w:val="16"/>
              </w:rPr>
              <w:t>461.2</w:t>
            </w:r>
          </w:p>
        </w:tc>
        <w:tc>
          <w:tcPr>
            <w:tcW w:w="1289" w:type="dxa"/>
          </w:tcPr>
          <w:p w:rsidR="00FF3577" w:rsidRDefault="00000000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290" w:type="dxa"/>
          </w:tcPr>
          <w:p w:rsidR="00FF3577" w:rsidRDefault="00000000">
            <w:pPr>
              <w:pStyle w:val="TableParagraph"/>
              <w:ind w:left="533"/>
              <w:rPr>
                <w:sz w:val="16"/>
              </w:rPr>
            </w:pPr>
            <w:r>
              <w:rPr>
                <w:spacing w:val="-4"/>
                <w:sz w:val="16"/>
              </w:rPr>
              <w:t>41.2</w:t>
            </w:r>
          </w:p>
        </w:tc>
      </w:tr>
    </w:tbl>
    <w:p w:rsidR="00943DEC" w:rsidRDefault="00943DEC"/>
    <w:sectPr w:rsidR="00943DEC">
      <w:headerReference w:type="default" r:id="rId6"/>
      <w:type w:val="continuous"/>
      <w:pgSz w:w="11910" w:h="16840"/>
      <w:pgMar w:top="1320" w:right="1700" w:bottom="280" w:left="1275" w:header="55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4FA4" w:rsidRDefault="00844FA4">
      <w:r>
        <w:separator/>
      </w:r>
    </w:p>
  </w:endnote>
  <w:endnote w:type="continuationSeparator" w:id="0">
    <w:p w:rsidR="00844FA4" w:rsidRDefault="0084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altName w:val="Consolas"/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4FA4" w:rsidRDefault="00844FA4">
      <w:r>
        <w:separator/>
      </w:r>
    </w:p>
  </w:footnote>
  <w:footnote w:type="continuationSeparator" w:id="0">
    <w:p w:rsidR="00844FA4" w:rsidRDefault="0084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357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8208" behindDoc="1" locked="0" layoutInCell="1" allowOverlap="1">
              <wp:simplePos x="0" y="0"/>
              <wp:positionH relativeFrom="page">
                <wp:posOffset>818387</wp:posOffset>
              </wp:positionH>
              <wp:positionV relativeFrom="page">
                <wp:posOffset>707136</wp:posOffset>
              </wp:positionV>
              <wp:extent cx="5922645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2264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22645">
                            <a:moveTo>
                              <a:pt x="5922263" y="0"/>
                            </a:moveTo>
                            <a:lnTo>
                              <a:pt x="0" y="0"/>
                            </a:lnTo>
                            <a:lnTo>
                              <a:pt x="5922263" y="0"/>
                            </a:lnTo>
                            <a:close/>
                          </a:path>
                        </a:pathLst>
                      </a:custGeom>
                      <a:ln w="476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FBD707" id="Graphic 1" o:spid="_x0000_s1026" style="position:absolute;margin-left:64.45pt;margin-top:55.7pt;width:466.35pt;height:.1pt;z-index:-1579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22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LrOIAIAAI8EAAAOAAAAZHJzL2Uyb0RvYy54bWysVMFu2zAMvQ/YPwi6L068Nu2MOMXQoMOA&#10;oivQDDsrshwbk0VNVGL370fJkZNt2GVYDgolPlGPfKRXd0On2VE5bMGUfDGbc6aMhKo1+5J/3T68&#10;u+UMvTCV0GBUyV8V8rv12zer3hYqhwZ0pRyjIAaL3pa88d4WWYayUZ3AGVhlyFmD64SnrdtnlRM9&#10;Re90ls/ny6wHV1kHUiHS6WZ08nWMX9dK+i91jcozXXLi5uPq4roLa7ZeiWLvhG1aeaIh/oFFJ1pD&#10;j06hNsILdnDtH6G6VjpAqP1MQpdBXbdSxRwom8X8t2xeGmFVzIWKg3YqE/6/sPLp+GKfXaCO9hHk&#10;d6SKZL3FYvKEDZ4wQ+26gCXibIhVfJ2qqAbPJB1ef8jz5dU1Z5J8i/wmFjkTRborD+g/KYhxxPER&#10;/ahBlSzRJEsOJpmOlAwa6qih54w0dJyRhrtRQyt8uBfIBZP1ZyLhrIOj2kL0+sA8kMyX7zlL/Ing&#10;GaPNJZb65gKVfOnf/jVeQkgNqEJZR2qTEenS4WVBtAnMr26WeWwnBN1WD63WgTm6/e5eO3YUoZnj&#10;L+ROEX6BWYd+I7AZcdF1gmlz0naUMwi7g+r12bGeJqDk+OMgnOJMfzbUYmFckuGSsUuG8/oe4lDF&#10;otKb2+GbcJaF50vuqRueIDWwKJLQoQYTNtw08PHgoW5DF8S+GxmdNtT1McHThIaxutxH1Pk7sv4J&#10;AAD//wMAUEsDBBQABgAIAAAAIQCfIo+v3wAAAAwBAAAPAAAAZHJzL2Rvd25yZXYueG1sTI/BTsMw&#10;EETvSPyDtUjcqJ0KWSHEqRASSBw40CLg6MTbOCW2g+224e/ZcoHbzu5o9k29mt3IDhjTELyCYiGA&#10;oe+CGXyv4HXzcFUCS1l7o8fgUcE3Jlg152e1rkw4+hc8rHPPKMSnSiuwOU8V56mz6HRahAk93bYh&#10;Op1Jxp6bqI8U7ka+FEJypwdPH6ye8N5i97neOwWzeE7vTyl/bUoZd/nDvrWyf1Tq8mK+uwWWcc5/&#10;ZjjhEzo0xNSGvTeJjaSX5Q1ZaSiKa2Anh5CFBNb+riTwpub/SzQ/AAAA//8DAFBLAQItABQABgAI&#10;AAAAIQC2gziS/gAAAOEBAAATAAAAAAAAAAAAAAAAAAAAAABbQ29udGVudF9UeXBlc10ueG1sUEsB&#10;Ai0AFAAGAAgAAAAhADj9If/WAAAAlAEAAAsAAAAAAAAAAAAAAAAALwEAAF9yZWxzLy5yZWxzUEsB&#10;Ai0AFAAGAAgAAAAhAKJQus4gAgAAjwQAAA4AAAAAAAAAAAAAAAAALgIAAGRycy9lMm9Eb2MueG1s&#10;UEsBAi0AFAAGAAgAAAAhAJ8ij6/fAAAADAEAAA8AAAAAAAAAAAAAAAAAegQAAGRycy9kb3ducmV2&#10;LnhtbFBLBQYAAAAABAAEAPMAAACGBQAAAAA=&#10;" path="m5922263,l,,5922263,xe" filled="f" strokeweight=".1323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8720" behindDoc="1" locked="0" layoutInCell="1" allowOverlap="1">
              <wp:simplePos x="0" y="0"/>
              <wp:positionH relativeFrom="page">
                <wp:posOffset>805687</wp:posOffset>
              </wp:positionH>
              <wp:positionV relativeFrom="page">
                <wp:posOffset>339498</wp:posOffset>
              </wp:positionV>
              <wp:extent cx="4948555" cy="295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48555" cy="295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3577" w:rsidRDefault="00000000">
                          <w:pPr>
                            <w:pStyle w:val="Tekstpodstawowy"/>
                            <w:spacing w:before="16" w:line="264" w:lineRule="auto"/>
                            <w:ind w:left="20" w:right="18"/>
                          </w:pPr>
                          <w:r>
                            <w:t>Program LEQ Professional w.6(2019) PN-ISO 9613-2 Prognozowanie hałasu przemysłowego Autor : Włodzimierz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Pełka SOFT-P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 Piotrków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Tryb., tel/fax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(44)646 27 28, tel.kom. 0600 804 654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63.45pt;margin-top:26.75pt;width:389.65pt;height:23.25pt;z-index:-1579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ZxhlQEAABsDAAAOAAAAZHJzL2Uyb0RvYy54bWysUsGO0zAQvSPxD5bv1N1qA7tR0xWwAiGt&#10;AGnhA1zHbiJij5lxm/TvGbtpi+CGuIzH9vjNe2+8fpj8IA4WqYfQyJvFUgobDLR92DXy+7cPr+6k&#10;oKRDqwcItpFHS/Jh8/LFeoy1XUEHQ2tRMEigeoyN7FKKtVJkOus1LSDawJcO0OvEW9ypFvXI6H5Q&#10;q+XytRoB24hgLBGfPp4u5abgO2dN+uIc2SSGRjK3VCKWuM1Rbda63qGOXW9mGvofWHjdB256gXrU&#10;SYs99n9B+d4gELi0MOAVONcbWzSwmpvlH2qeOx1t0cLmULzYRP8P1nw+PMevKNL0DiYeYBFB8QnM&#10;D2Jv1Bipnmuyp1QTV2ehk0OfV5Yg+CF7e7z4aackDB/e3t/eVVUlheG71X21elNlw9X1dURKHy14&#10;kZNGIs+rMNCHJ0qn0nPJTObUPzNJ03bikpxuoT2yiJHn2Ej6uddopRg+BTYqD/2c4DnZnhNMw3so&#10;XyNrCfB2n8D1pfMVd+7MEyjc59+SR/z7vlRd//TmFwAAAP//AwBQSwMEFAAGAAgAAAAhADFjQ+Le&#10;AAAACgEAAA8AAABkcnMvZG93bnJldi54bWxMj8FOwzAQRO9I/IO1SNyoTVAjEuJUFYITEiINB45O&#10;sk2sxusQu234e5YTPY7mafZtsVncKE44B+tJw/1KgUBqfWep1/BZv949ggjRUGdGT6jhBwNsyuur&#10;wuSdP1OFp13sBY9QyI2GIcYplzK0AzoTVn5C4m7vZ2cix7mX3WzOPO5GmSiVSmcs8YXBTPg8YHvY&#10;HZ2G7RdVL/b7vfmo9pWt60zRW3rQ+vZm2T6BiLjEfxj+9FkdSnZq/JG6IEbOSZoxqmH9sAbBQKbS&#10;BETDjVIKZFnIyxfKXwAAAP//AwBQSwECLQAUAAYACAAAACEAtoM4kv4AAADhAQAAEwAAAAAAAAAA&#10;AAAAAAAAAAAAW0NvbnRlbnRfVHlwZXNdLnhtbFBLAQItABQABgAIAAAAIQA4/SH/1gAAAJQBAAAL&#10;AAAAAAAAAAAAAAAAAC8BAABfcmVscy8ucmVsc1BLAQItABQABgAIAAAAIQAk0ZxhlQEAABsDAAAO&#10;AAAAAAAAAAAAAAAAAC4CAABkcnMvZTJvRG9jLnhtbFBLAQItABQABgAIAAAAIQAxY0Pi3gAAAAoB&#10;AAAPAAAAAAAAAAAAAAAAAO8DAABkcnMvZG93bnJldi54bWxQSwUGAAAAAAQABADzAAAA+gQAAAAA&#10;" filled="f" stroked="f">
              <v:textbox inset="0,0,0,0">
                <w:txbxContent>
                  <w:p w:rsidR="00FF3577" w:rsidRDefault="00000000">
                    <w:pPr>
                      <w:pStyle w:val="Tekstpodstawowy"/>
                      <w:spacing w:before="16" w:line="264" w:lineRule="auto"/>
                      <w:ind w:left="20" w:right="18"/>
                    </w:pPr>
                    <w:r>
                      <w:t>Program LEQ Professional w.6(2019) PN-ISO 9613-2 Prognozowanie hałasu przemysłowego Autor : Włodzimierz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Pełka SOFT-P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 Piotrków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Tryb., tel/fax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(44)646 27 28, tel.kom. 0600 804 654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3577"/>
    <w:rsid w:val="001C6E20"/>
    <w:rsid w:val="00844FA4"/>
    <w:rsid w:val="00943DEC"/>
    <w:rsid w:val="00D3402C"/>
    <w:rsid w:val="00F46322"/>
    <w:rsid w:val="00FF3577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009F"/>
  <w15:docId w15:val="{3BC1643A-DE81-43BF-AB00-DE52CD87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onsolas" w:eastAsia="Consolas" w:hAnsi="Consolas" w:cs="Consola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Microsoft Sans Serif" w:eastAsia="Microsoft Sans Serif" w:hAnsi="Microsoft Sans Serif" w:cs="Microsoft Sans Serif"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46"/>
      <w:ind w:left="2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213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Angelika Landzinska</cp:lastModifiedBy>
  <cp:revision>3</cp:revision>
  <dcterms:created xsi:type="dcterms:W3CDTF">2025-08-01T09:34:00Z</dcterms:created>
  <dcterms:modified xsi:type="dcterms:W3CDTF">2025-08-01T10:29:00Z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2025-08-01T00:00:00Z</vt:filetime>
  </property>
  <property fmtid="{D5CDD505-2E9C-101B-9397-08002B2CF9AE}" pid="3" name="LastSaved">
    <vt:filetime>2025-08-01T00:00:00Z</vt:filetime>
  </property>
  <property fmtid="{D5CDD505-2E9C-101B-9397-08002B2CF9AE}" pid="4" name="Producer">
    <vt:lpwstr>Microsoft: Print To PDF</vt:lpwstr>
  </property>
</Properties>
</file>